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7AC" w:rsidRDefault="005F17AC" w:rsidP="005F17AC">
      <w:pPr>
        <w:pStyle w:val="a"/>
        <w:spacing w:line="240" w:lineRule="auto"/>
        <w:jc w:val="center"/>
        <w:rPr>
          <w:rFonts w:asciiTheme="majorEastAsia" w:eastAsiaTheme="majorEastAsia" w:hAnsiTheme="majorEastAsia"/>
          <w:b/>
          <w:bCs/>
        </w:rPr>
      </w:pPr>
      <w:r w:rsidRPr="005F17AC">
        <w:rPr>
          <w:rFonts w:asciiTheme="majorEastAsia" w:eastAsiaTheme="majorEastAsia" w:hAnsiTheme="majorEastAsia" w:hint="eastAsia"/>
          <w:b/>
          <w:bCs/>
        </w:rPr>
        <w:t>기도하게 하시고 이루시는 하나님</w:t>
      </w:r>
    </w:p>
    <w:p w:rsidR="005F17AC" w:rsidRDefault="005F17AC" w:rsidP="005F17AC">
      <w:pPr>
        <w:pStyle w:val="a"/>
        <w:spacing w:line="240" w:lineRule="auto"/>
        <w:jc w:val="center"/>
        <w:rPr>
          <w:rFonts w:asciiTheme="majorEastAsia" w:eastAsiaTheme="majorEastAsia" w:hAnsiTheme="majorEastAsia"/>
          <w:b/>
          <w:bCs/>
        </w:rPr>
      </w:pPr>
      <w:r>
        <w:rPr>
          <w:rFonts w:asciiTheme="majorEastAsia" w:eastAsiaTheme="majorEastAsia" w:hAnsiTheme="majorEastAsia" w:hint="eastAsia"/>
          <w:b/>
          <w:bCs/>
        </w:rPr>
        <w:t>0</w:t>
      </w:r>
      <w:r>
        <w:rPr>
          <w:rFonts w:asciiTheme="majorEastAsia" w:eastAsiaTheme="majorEastAsia" w:hAnsiTheme="majorEastAsia"/>
          <w:b/>
          <w:bCs/>
        </w:rPr>
        <w:t>3-18</w:t>
      </w:r>
    </w:p>
    <w:p w:rsidR="005F17AC" w:rsidRPr="005F17AC" w:rsidRDefault="005F17AC" w:rsidP="005F17AC">
      <w:pPr>
        <w:pStyle w:val="a"/>
        <w:spacing w:line="240" w:lineRule="auto"/>
        <w:jc w:val="center"/>
        <w:rPr>
          <w:rFonts w:asciiTheme="majorEastAsia" w:eastAsiaTheme="majorEastAsia" w:hAnsiTheme="majorEastAsia" w:hint="eastAsia"/>
        </w:rPr>
      </w:pPr>
    </w:p>
    <w:p w:rsidR="005F17AC" w:rsidRDefault="005F17AC" w:rsidP="005F17AC">
      <w:pPr>
        <w:pStyle w:val="a"/>
        <w:spacing w:line="240" w:lineRule="auto"/>
        <w:rPr>
          <w:rFonts w:asciiTheme="majorEastAsia" w:eastAsiaTheme="majorEastAsia" w:hAnsiTheme="majorEastAsia"/>
        </w:rPr>
      </w:pPr>
      <w:r w:rsidRPr="005F17AC">
        <w:rPr>
          <w:rFonts w:asciiTheme="majorEastAsia" w:eastAsiaTheme="majorEastAsia" w:hAnsiTheme="majorEastAsia" w:hint="eastAsia"/>
        </w:rPr>
        <w:t xml:space="preserve">지난 수요일, 기도회를 마친 후 아내와 잠시 교회 근처에 위치한 윈코(WinCo)에 들렀습니다. 입구에 들어서자 계산대 앞에 서 있는 낯익은 얼굴이 보였습니다. 오래 전 윌로우크릭교회에서 청소년 사역을 담당하던 카니라는 자매였습니다. 10여년 만에 처음 만나게 된 상황이었습니다. 반갑게 인사를 주고받는 가운데 카니가 말해준 한 가지 내용이 아내와 저의 마음에 깊은 감동으로 다가왔습니다. 한마음교회 근처에 아버지가 살고 있는 관계로 교회 앞을 자주 지나며 그동안 우리 교회가 외관적으로 변화되는 것을 보아온 것 같습니다. 아울러 우리가 하고 있는 난민 사역에 대해서도 들어 알고 있는 눈치였습니다. 카니는 오래 전 윌로우크릭 교회를 섬길 때 혼자서 건너편 예배당과 이곳 교육관 부지를 밟고 걸으며 이런 기도를 드렸다고 합니다. “주님, 이곳이 열방에 복음을 전하는 땅이 되게 하소서!” </w:t>
      </w:r>
    </w:p>
    <w:p w:rsidR="00145938" w:rsidRPr="005F17AC" w:rsidRDefault="00145938" w:rsidP="005F17AC">
      <w:pPr>
        <w:pStyle w:val="a"/>
        <w:spacing w:line="240" w:lineRule="auto"/>
        <w:rPr>
          <w:rFonts w:asciiTheme="majorEastAsia" w:eastAsiaTheme="majorEastAsia" w:hAnsiTheme="majorEastAsia" w:hint="eastAsia"/>
        </w:rPr>
      </w:pPr>
    </w:p>
    <w:p w:rsidR="005F17AC" w:rsidRPr="005F17AC" w:rsidRDefault="005F17AC" w:rsidP="005F17AC">
      <w:pPr>
        <w:pStyle w:val="a"/>
        <w:spacing w:line="240" w:lineRule="auto"/>
        <w:rPr>
          <w:rFonts w:asciiTheme="majorEastAsia" w:eastAsiaTheme="majorEastAsia" w:hAnsiTheme="majorEastAsia" w:hint="eastAsia"/>
        </w:rPr>
      </w:pPr>
      <w:r w:rsidRPr="005F17AC">
        <w:rPr>
          <w:rFonts w:asciiTheme="majorEastAsia" w:eastAsiaTheme="majorEastAsia" w:hAnsiTheme="majorEastAsia" w:hint="eastAsia"/>
        </w:rPr>
        <w:t xml:space="preserve">그 기도가 지금 한마음교회를 통해 응답되고 있는 것 같아 하나님께 감사하다는 말을 했습니다. 하나님이 우리에게 감동을 주셔서 선교적 부르심에 우리가 순종한 것 같았지만, 사실 그 이전에 우리도 모르는 사이 한 자매의 기도가 한마음교회가 시작되기 전부터 앞서 하나님께로 올라갔던 것입니다. </w:t>
      </w:r>
    </w:p>
    <w:p w:rsidR="00145938" w:rsidRDefault="00145938" w:rsidP="005F17AC">
      <w:pPr>
        <w:pStyle w:val="a"/>
        <w:spacing w:line="240" w:lineRule="auto"/>
        <w:rPr>
          <w:rFonts w:asciiTheme="majorEastAsia" w:eastAsiaTheme="majorEastAsia" w:hAnsiTheme="majorEastAsia"/>
        </w:rPr>
      </w:pPr>
    </w:p>
    <w:p w:rsidR="005F17AC" w:rsidRDefault="005F17AC" w:rsidP="005F17AC">
      <w:pPr>
        <w:pStyle w:val="a"/>
        <w:spacing w:line="240" w:lineRule="auto"/>
        <w:rPr>
          <w:rFonts w:asciiTheme="majorEastAsia" w:eastAsiaTheme="majorEastAsia" w:hAnsiTheme="majorEastAsia"/>
        </w:rPr>
      </w:pPr>
      <w:r w:rsidRPr="005F17AC">
        <w:rPr>
          <w:rFonts w:asciiTheme="majorEastAsia" w:eastAsiaTheme="majorEastAsia" w:hAnsiTheme="majorEastAsia" w:hint="eastAsia"/>
        </w:rPr>
        <w:t xml:space="preserve">하나님은 하나님의 일을 이루시기 전에 사람을 통해 기도하게 하십니다. 그 기도를 사용하시고 그 기도를 통해 일을 이루십니다. 때로 우리 스스로 이런 생각을 할 수 있습니다. “나의 작고 미약한 기도가 과연 하나님의 응답을 얻을 수 있을까?” </w:t>
      </w:r>
    </w:p>
    <w:p w:rsidR="005F17AC" w:rsidRPr="005F17AC" w:rsidRDefault="005F17AC" w:rsidP="005F17AC">
      <w:pPr>
        <w:pStyle w:val="a"/>
        <w:spacing w:line="240" w:lineRule="auto"/>
        <w:rPr>
          <w:rFonts w:asciiTheme="majorEastAsia" w:eastAsiaTheme="majorEastAsia" w:hAnsiTheme="majorEastAsia" w:hint="eastAsia"/>
        </w:rPr>
      </w:pPr>
    </w:p>
    <w:p w:rsidR="005F17AC" w:rsidRPr="005F17AC" w:rsidRDefault="005F17AC" w:rsidP="005F17AC">
      <w:pPr>
        <w:pStyle w:val="a"/>
        <w:spacing w:line="240" w:lineRule="auto"/>
        <w:rPr>
          <w:rFonts w:asciiTheme="majorEastAsia" w:eastAsiaTheme="majorEastAsia" w:hAnsiTheme="majorEastAsia" w:hint="eastAsia"/>
        </w:rPr>
      </w:pPr>
      <w:r w:rsidRPr="005F17AC">
        <w:rPr>
          <w:rFonts w:asciiTheme="majorEastAsia" w:eastAsiaTheme="majorEastAsia" w:hAnsiTheme="majorEastAsia" w:hint="eastAsia"/>
        </w:rPr>
        <w:t xml:space="preserve">이런 의심이 찾아올 때 우리는 성경 안에서 기도를 통해 일을 이루어 가시는 하나님의 역사를 찾아보고 힘을 얻어야 합니다. 성경은 처음부터 마지막까지 기도로 채워진 책입니다. 하나님의 사람들은 기도하는 사람들이었습니다. 기도로 인생의 문제를 풀어갔습니다. 기도로 하나님의 기적을 체험했습니다. 기도는 잃어버린 열정을 회복하게 합니다. 기도는 흐린 미래의 비전을 선명하게 해줍니다. 기도는 해결될 것 같아 보이지 않는 문제를 풀어가는 열쇠입니다. 따라서 우리는 오늘도 기도의 무릎을 꿇어야 합니다. </w:t>
      </w:r>
    </w:p>
    <w:p w:rsidR="005F17AC" w:rsidRDefault="005F17AC" w:rsidP="005F17AC">
      <w:pPr>
        <w:pStyle w:val="a"/>
        <w:spacing w:line="240" w:lineRule="auto"/>
        <w:rPr>
          <w:rFonts w:asciiTheme="majorEastAsia" w:eastAsiaTheme="majorEastAsia" w:hAnsiTheme="majorEastAsia"/>
        </w:rPr>
      </w:pPr>
    </w:p>
    <w:p w:rsidR="005F17AC" w:rsidRPr="005F17AC" w:rsidRDefault="005F17AC" w:rsidP="005F17AC">
      <w:pPr>
        <w:pStyle w:val="a"/>
        <w:spacing w:line="240" w:lineRule="auto"/>
        <w:rPr>
          <w:rFonts w:asciiTheme="majorEastAsia" w:eastAsiaTheme="majorEastAsia" w:hAnsiTheme="majorEastAsia" w:hint="eastAsia"/>
        </w:rPr>
      </w:pPr>
      <w:r w:rsidRPr="005F17AC">
        <w:rPr>
          <w:rFonts w:asciiTheme="majorEastAsia" w:eastAsiaTheme="majorEastAsia" w:hAnsiTheme="majorEastAsia" w:hint="eastAsia"/>
        </w:rPr>
        <w:t xml:space="preserve">당장 오늘과 내일 사이에 어떤 응답이 오지 않을 수 있습니다. 나의 어떤 기도는 조용한 골방에서, 고요한 새벽 예배당 안에서 하나님께만 고백하는 내용으로 끝날 수 있습니다. 그러나 카니 자매가 나누어 준 이야기처럼, 우리의 기도는 5년 뒤, 10년 뒤, 20년 뒤에 어떤 형태로든 하나님의 응답을 불러오게 만들어줍니다. 하나님의 자녀가 올려드리는 기도는 능력이 있습니다. </w:t>
      </w:r>
    </w:p>
    <w:p w:rsidR="005F17AC" w:rsidRDefault="005F17AC" w:rsidP="005F17AC">
      <w:pPr>
        <w:pStyle w:val="a"/>
        <w:spacing w:line="240" w:lineRule="auto"/>
        <w:rPr>
          <w:rFonts w:asciiTheme="majorEastAsia" w:eastAsiaTheme="majorEastAsia" w:hAnsiTheme="majorEastAsia"/>
        </w:rPr>
      </w:pPr>
    </w:p>
    <w:p w:rsidR="005F17AC" w:rsidRPr="005F17AC" w:rsidRDefault="005F17AC" w:rsidP="005F17AC">
      <w:pPr>
        <w:pStyle w:val="a"/>
        <w:spacing w:line="240" w:lineRule="auto"/>
        <w:rPr>
          <w:rFonts w:asciiTheme="majorEastAsia" w:eastAsiaTheme="majorEastAsia" w:hAnsiTheme="majorEastAsia" w:hint="eastAsia"/>
        </w:rPr>
      </w:pPr>
      <w:r w:rsidRPr="005F17AC">
        <w:rPr>
          <w:rFonts w:asciiTheme="majorEastAsia" w:eastAsiaTheme="majorEastAsia" w:hAnsiTheme="majorEastAsia" w:hint="eastAsia"/>
        </w:rPr>
        <w:t xml:space="preserve">따라서 우리 자녀들을 위해, 가정과 교회와 나라를 위해, 우리 개개인의 삶과 비전을 위해 하나님을 향한 큰 꿈과 기대감으로 기도하는 우리 모두가 됩시다. 하나님은 기도하게 하시고, 그 기도를 통해 하나님의 일을 이루어 가심을 기억합시다. </w:t>
      </w:r>
    </w:p>
    <w:p w:rsidR="005F17AC" w:rsidRDefault="005F17AC" w:rsidP="005F17AC">
      <w:pPr>
        <w:pStyle w:val="a"/>
        <w:spacing w:line="312" w:lineRule="auto"/>
        <w:rPr>
          <w:rFonts w:ascii="HYkanB" w:eastAsia="HYkanB" w:hAnsi="HYkanB" w:hint="eastAsia"/>
          <w:sz w:val="18"/>
          <w:szCs w:val="18"/>
        </w:rPr>
      </w:pPr>
    </w:p>
    <w:p w:rsidR="004638B7" w:rsidRPr="005F17AC" w:rsidRDefault="004638B7" w:rsidP="005F17AC">
      <w:bookmarkStart w:id="0" w:name="_GoBack"/>
      <w:bookmarkEnd w:id="0"/>
    </w:p>
    <w:sectPr w:rsidR="004638B7" w:rsidRPr="005F1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YkanB">
    <w:panose1 w:val="02030600000101010101"/>
    <w:charset w:val="81"/>
    <w:family w:val="roman"/>
    <w:pitch w:val="variable"/>
    <w:sig w:usb0="800002A7" w:usb1="19D77CF9"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5A"/>
    <w:rsid w:val="00040F8D"/>
    <w:rsid w:val="00041979"/>
    <w:rsid w:val="000B1A36"/>
    <w:rsid w:val="000D246A"/>
    <w:rsid w:val="00117144"/>
    <w:rsid w:val="00145938"/>
    <w:rsid w:val="001A51EE"/>
    <w:rsid w:val="001D2EBB"/>
    <w:rsid w:val="00270589"/>
    <w:rsid w:val="0029757A"/>
    <w:rsid w:val="002B78E6"/>
    <w:rsid w:val="002C7E6D"/>
    <w:rsid w:val="00320EB2"/>
    <w:rsid w:val="00346B51"/>
    <w:rsid w:val="003A2C82"/>
    <w:rsid w:val="003B0F84"/>
    <w:rsid w:val="003B7BF8"/>
    <w:rsid w:val="003F525B"/>
    <w:rsid w:val="00413104"/>
    <w:rsid w:val="00426623"/>
    <w:rsid w:val="00431CDD"/>
    <w:rsid w:val="004638B7"/>
    <w:rsid w:val="004645C3"/>
    <w:rsid w:val="00466014"/>
    <w:rsid w:val="00480F5A"/>
    <w:rsid w:val="004B616F"/>
    <w:rsid w:val="00570C0B"/>
    <w:rsid w:val="0057267D"/>
    <w:rsid w:val="00576394"/>
    <w:rsid w:val="005B32A5"/>
    <w:rsid w:val="005F17AC"/>
    <w:rsid w:val="00697D15"/>
    <w:rsid w:val="006B77F1"/>
    <w:rsid w:val="006D5443"/>
    <w:rsid w:val="0073183D"/>
    <w:rsid w:val="00734E82"/>
    <w:rsid w:val="007351CD"/>
    <w:rsid w:val="00784F20"/>
    <w:rsid w:val="007A4A93"/>
    <w:rsid w:val="007B3FC7"/>
    <w:rsid w:val="007C3483"/>
    <w:rsid w:val="00872296"/>
    <w:rsid w:val="008B5914"/>
    <w:rsid w:val="008E6D9A"/>
    <w:rsid w:val="00902E54"/>
    <w:rsid w:val="00903D29"/>
    <w:rsid w:val="0095207B"/>
    <w:rsid w:val="009E06F0"/>
    <w:rsid w:val="009E1AB4"/>
    <w:rsid w:val="00A27BA5"/>
    <w:rsid w:val="00AE326B"/>
    <w:rsid w:val="00B1027E"/>
    <w:rsid w:val="00B24C4A"/>
    <w:rsid w:val="00B30BFF"/>
    <w:rsid w:val="00B33814"/>
    <w:rsid w:val="00B632BB"/>
    <w:rsid w:val="00B76565"/>
    <w:rsid w:val="00BA2B5E"/>
    <w:rsid w:val="00C316E8"/>
    <w:rsid w:val="00C64C5E"/>
    <w:rsid w:val="00D37318"/>
    <w:rsid w:val="00D562AD"/>
    <w:rsid w:val="00D80E99"/>
    <w:rsid w:val="00D928E5"/>
    <w:rsid w:val="00DC1C06"/>
    <w:rsid w:val="00DC3A45"/>
    <w:rsid w:val="00DC7F32"/>
    <w:rsid w:val="00DE660C"/>
    <w:rsid w:val="00E361E9"/>
    <w:rsid w:val="00E9465D"/>
    <w:rsid w:val="00EA7121"/>
    <w:rsid w:val="00F24C48"/>
    <w:rsid w:val="00F36095"/>
    <w:rsid w:val="00FF6B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326AE"/>
  <w15:chartTrackingRefBased/>
  <w15:docId w15:val="{5C46C89E-D0EA-4A68-A659-53DFFC4C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480F5A"/>
    <w:pPr>
      <w:snapToGrid w:val="0"/>
      <w:spacing w:after="0" w:line="384" w:lineRule="auto"/>
      <w:jc w:val="both"/>
    </w:pPr>
    <w:rPr>
      <w:rFonts w:ascii="Batang" w:eastAsia="Batang" w:hAnsi="Batang" w:cs="Times New Roman"/>
      <w:color w:val="000000"/>
      <w:sz w:val="20"/>
      <w:szCs w:val="20"/>
    </w:rPr>
  </w:style>
  <w:style w:type="paragraph" w:styleId="Date">
    <w:name w:val="Date"/>
    <w:basedOn w:val="Normal"/>
    <w:next w:val="Normal"/>
    <w:link w:val="DateChar"/>
    <w:uiPriority w:val="99"/>
    <w:semiHidden/>
    <w:unhideWhenUsed/>
    <w:rsid w:val="00480F5A"/>
  </w:style>
  <w:style w:type="character" w:customStyle="1" w:styleId="DateChar">
    <w:name w:val="Date Char"/>
    <w:basedOn w:val="DefaultParagraphFont"/>
    <w:link w:val="Date"/>
    <w:uiPriority w:val="99"/>
    <w:semiHidden/>
    <w:rsid w:val="00480F5A"/>
  </w:style>
  <w:style w:type="character" w:styleId="Hyperlink">
    <w:name w:val="Hyperlink"/>
    <w:basedOn w:val="DefaultParagraphFont"/>
    <w:uiPriority w:val="99"/>
    <w:semiHidden/>
    <w:unhideWhenUsed/>
    <w:rsid w:val="007B3F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92793">
      <w:bodyDiv w:val="1"/>
      <w:marLeft w:val="0"/>
      <w:marRight w:val="0"/>
      <w:marTop w:val="0"/>
      <w:marBottom w:val="0"/>
      <w:divBdr>
        <w:top w:val="none" w:sz="0" w:space="0" w:color="auto"/>
        <w:left w:val="none" w:sz="0" w:space="0" w:color="auto"/>
        <w:bottom w:val="none" w:sz="0" w:space="0" w:color="auto"/>
        <w:right w:val="none" w:sz="0" w:space="0" w:color="auto"/>
      </w:divBdr>
    </w:div>
    <w:div w:id="490873739">
      <w:bodyDiv w:val="1"/>
      <w:marLeft w:val="0"/>
      <w:marRight w:val="0"/>
      <w:marTop w:val="0"/>
      <w:marBottom w:val="0"/>
      <w:divBdr>
        <w:top w:val="none" w:sz="0" w:space="0" w:color="auto"/>
        <w:left w:val="none" w:sz="0" w:space="0" w:color="auto"/>
        <w:bottom w:val="none" w:sz="0" w:space="0" w:color="auto"/>
        <w:right w:val="none" w:sz="0" w:space="0" w:color="auto"/>
      </w:divBdr>
    </w:div>
    <w:div w:id="1649553457">
      <w:bodyDiv w:val="1"/>
      <w:marLeft w:val="0"/>
      <w:marRight w:val="0"/>
      <w:marTop w:val="0"/>
      <w:marBottom w:val="0"/>
      <w:divBdr>
        <w:top w:val="none" w:sz="0" w:space="0" w:color="auto"/>
        <w:left w:val="none" w:sz="0" w:space="0" w:color="auto"/>
        <w:bottom w:val="none" w:sz="0" w:space="0" w:color="auto"/>
        <w:right w:val="none" w:sz="0" w:space="0" w:color="auto"/>
      </w:divBdr>
    </w:div>
    <w:div w:id="175138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Heo Jongsu</dc:creator>
  <cp:keywords/>
  <dc:description/>
  <cp:lastModifiedBy>Heo Jongsu</cp:lastModifiedBy>
  <cp:revision>1</cp:revision>
  <cp:lastPrinted>2018-03-20T00:50:00Z</cp:lastPrinted>
  <dcterms:created xsi:type="dcterms:W3CDTF">2018-03-20T00:16:00Z</dcterms:created>
  <dcterms:modified xsi:type="dcterms:W3CDTF">2018-03-20T00:55:00Z</dcterms:modified>
</cp:coreProperties>
</file>